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1E1AE" w14:textId="77777777" w:rsidR="00294B85" w:rsidRPr="00294B85" w:rsidRDefault="00294B85" w:rsidP="00294B85">
      <w:pPr>
        <w:spacing w:after="0" w:line="240" w:lineRule="auto"/>
        <w:jc w:val="both"/>
      </w:pPr>
      <w:r w:rsidRPr="00294B85">
        <w:t xml:space="preserve">Dalam dunia </w:t>
      </w:r>
      <w:proofErr w:type="spellStart"/>
      <w:r w:rsidRPr="00294B85">
        <w:t>manufaktur</w:t>
      </w:r>
      <w:proofErr w:type="spellEnd"/>
      <w:r w:rsidRPr="00294B85">
        <w:t xml:space="preserve"> </w:t>
      </w:r>
      <w:proofErr w:type="spellStart"/>
      <w:r w:rsidRPr="00294B85">
        <w:t>plastik</w:t>
      </w:r>
      <w:proofErr w:type="spellEnd"/>
      <w:r w:rsidRPr="00294B85">
        <w:t xml:space="preserve"> yang </w:t>
      </w:r>
      <w:proofErr w:type="spellStart"/>
      <w:r w:rsidRPr="00294B85">
        <w:t>presisi</w:t>
      </w:r>
      <w:proofErr w:type="spellEnd"/>
      <w:r w:rsidRPr="00294B85">
        <w:t xml:space="preserve">, </w:t>
      </w:r>
      <w:proofErr w:type="spellStart"/>
      <w:r w:rsidRPr="00294B85">
        <w:t>konsistensi</w:t>
      </w:r>
      <w:proofErr w:type="spellEnd"/>
      <w:r w:rsidRPr="00294B85">
        <w:t xml:space="preserve"> </w:t>
      </w:r>
      <w:proofErr w:type="spellStart"/>
      <w:r w:rsidRPr="00294B85">
        <w:t>bahan</w:t>
      </w:r>
      <w:proofErr w:type="spellEnd"/>
      <w:r w:rsidRPr="00294B85">
        <w:t xml:space="preserve"> </w:t>
      </w:r>
      <w:proofErr w:type="spellStart"/>
      <w:r w:rsidRPr="00294B85">
        <w:t>baku</w:t>
      </w:r>
      <w:proofErr w:type="spellEnd"/>
      <w:r w:rsidRPr="00294B85">
        <w:t xml:space="preserve"> </w:t>
      </w:r>
      <w:proofErr w:type="spellStart"/>
      <w:r w:rsidRPr="00294B85">
        <w:t>adalah</w:t>
      </w:r>
      <w:proofErr w:type="spellEnd"/>
      <w:r w:rsidRPr="00294B85">
        <w:t xml:space="preserve"> </w:t>
      </w:r>
      <w:proofErr w:type="spellStart"/>
      <w:r w:rsidRPr="00294B85">
        <w:t>segalanya</w:t>
      </w:r>
      <w:proofErr w:type="spellEnd"/>
      <w:r w:rsidRPr="00294B85">
        <w:t xml:space="preserve">. Sifat </w:t>
      </w:r>
      <w:proofErr w:type="spellStart"/>
      <w:r w:rsidRPr="00294B85">
        <w:t>alir</w:t>
      </w:r>
      <w:proofErr w:type="spellEnd"/>
      <w:r w:rsidRPr="00294B85">
        <w:t xml:space="preserve"> (flow properties) </w:t>
      </w:r>
      <w:proofErr w:type="spellStart"/>
      <w:r w:rsidRPr="00294B85">
        <w:t>dari</w:t>
      </w:r>
      <w:proofErr w:type="spellEnd"/>
      <w:r w:rsidRPr="00294B85">
        <w:t xml:space="preserve"> </w:t>
      </w:r>
      <w:proofErr w:type="spellStart"/>
      <w:r w:rsidRPr="00294B85">
        <w:t>polimer</w:t>
      </w:r>
      <w:proofErr w:type="spellEnd"/>
      <w:r w:rsidRPr="00294B85">
        <w:t xml:space="preserve"> </w:t>
      </w:r>
      <w:proofErr w:type="spellStart"/>
      <w:r w:rsidRPr="00294B85">
        <w:t>termoplastik</w:t>
      </w:r>
      <w:proofErr w:type="spellEnd"/>
      <w:r w:rsidRPr="00294B85">
        <w:t xml:space="preserve"> </w:t>
      </w:r>
      <w:proofErr w:type="spellStart"/>
      <w:r w:rsidRPr="00294B85">
        <w:t>saat</w:t>
      </w:r>
      <w:proofErr w:type="spellEnd"/>
      <w:r w:rsidRPr="00294B85">
        <w:t xml:space="preserve"> </w:t>
      </w:r>
      <w:proofErr w:type="spellStart"/>
      <w:r w:rsidRPr="00294B85">
        <w:t>dilelehkan</w:t>
      </w:r>
      <w:proofErr w:type="spellEnd"/>
      <w:r w:rsidRPr="00294B85">
        <w:t xml:space="preserve"> </w:t>
      </w:r>
      <w:proofErr w:type="spellStart"/>
      <w:r w:rsidRPr="00294B85">
        <w:t>merupakan</w:t>
      </w:r>
      <w:proofErr w:type="spellEnd"/>
      <w:r w:rsidRPr="00294B85">
        <w:t xml:space="preserve"> parameter paling </w:t>
      </w:r>
      <w:proofErr w:type="spellStart"/>
      <w:r w:rsidRPr="00294B85">
        <w:t>kritis</w:t>
      </w:r>
      <w:proofErr w:type="spellEnd"/>
      <w:r w:rsidRPr="00294B85">
        <w:t xml:space="preserve"> yang </w:t>
      </w:r>
      <w:proofErr w:type="spellStart"/>
      <w:r w:rsidRPr="00294B85">
        <w:t>menentukan</w:t>
      </w:r>
      <w:proofErr w:type="spellEnd"/>
      <w:r w:rsidRPr="00294B85">
        <w:t xml:space="preserve"> </w:t>
      </w:r>
      <w:proofErr w:type="spellStart"/>
      <w:r w:rsidRPr="00294B85">
        <w:t>kemudahan</w:t>
      </w:r>
      <w:proofErr w:type="spellEnd"/>
      <w:r w:rsidRPr="00294B85">
        <w:t xml:space="preserve"> </w:t>
      </w:r>
      <w:proofErr w:type="spellStart"/>
      <w:r w:rsidRPr="00294B85">
        <w:t>pemrosesan</w:t>
      </w:r>
      <w:proofErr w:type="spellEnd"/>
      <w:r w:rsidRPr="00294B85">
        <w:t xml:space="preserve"> dan </w:t>
      </w:r>
      <w:proofErr w:type="spellStart"/>
      <w:r w:rsidRPr="00294B85">
        <w:t>kualitas</w:t>
      </w:r>
      <w:proofErr w:type="spellEnd"/>
      <w:r w:rsidRPr="00294B85">
        <w:t xml:space="preserve"> </w:t>
      </w:r>
      <w:proofErr w:type="spellStart"/>
      <w:r w:rsidRPr="00294B85">
        <w:t>produk</w:t>
      </w:r>
      <w:proofErr w:type="spellEnd"/>
      <w:r w:rsidRPr="00294B85">
        <w:t xml:space="preserve"> </w:t>
      </w:r>
      <w:proofErr w:type="spellStart"/>
      <w:r w:rsidRPr="00294B85">
        <w:t>akhir</w:t>
      </w:r>
      <w:proofErr w:type="spellEnd"/>
      <w:r w:rsidRPr="00294B85">
        <w:t xml:space="preserve">. Kami </w:t>
      </w:r>
      <w:proofErr w:type="spellStart"/>
      <w:r w:rsidRPr="00294B85">
        <w:t>mempersembahkan</w:t>
      </w:r>
      <w:proofErr w:type="spellEnd"/>
      <w:r w:rsidRPr="00294B85">
        <w:t xml:space="preserve"> </w:t>
      </w:r>
      <w:proofErr w:type="spellStart"/>
      <w:r w:rsidRPr="00294B85">
        <w:t>sebuah</w:t>
      </w:r>
      <w:proofErr w:type="spellEnd"/>
      <w:r w:rsidRPr="00294B85">
        <w:t xml:space="preserve"> </w:t>
      </w:r>
      <w:proofErr w:type="spellStart"/>
      <w:r w:rsidRPr="00294B85">
        <w:t>instrumen</w:t>
      </w:r>
      <w:proofErr w:type="spellEnd"/>
      <w:r w:rsidRPr="00294B85">
        <w:t xml:space="preserve"> </w:t>
      </w:r>
      <w:proofErr w:type="spellStart"/>
      <w:r w:rsidRPr="00294B85">
        <w:t>laboratorium</w:t>
      </w:r>
      <w:proofErr w:type="spellEnd"/>
      <w:r w:rsidRPr="00294B85">
        <w:t xml:space="preserve"> </w:t>
      </w:r>
      <w:proofErr w:type="spellStart"/>
      <w:r w:rsidRPr="00294B85">
        <w:t>esensial</w:t>
      </w:r>
      <w:proofErr w:type="spellEnd"/>
      <w:r w:rsidRPr="00294B85">
        <w:t xml:space="preserve">, Melt Flow Index Tester, yang </w:t>
      </w:r>
      <w:proofErr w:type="spellStart"/>
      <w:r w:rsidRPr="00294B85">
        <w:t>dirancang</w:t>
      </w:r>
      <w:proofErr w:type="spellEnd"/>
      <w:r w:rsidRPr="00294B85">
        <w:t xml:space="preserve"> </w:t>
      </w:r>
      <w:proofErr w:type="spellStart"/>
      <w:r w:rsidRPr="00294B85">
        <w:t>untuk</w:t>
      </w:r>
      <w:proofErr w:type="spellEnd"/>
      <w:r w:rsidRPr="00294B85">
        <w:t xml:space="preserve"> </w:t>
      </w:r>
      <w:proofErr w:type="spellStart"/>
      <w:r w:rsidRPr="00294B85">
        <w:t>memberikan</w:t>
      </w:r>
      <w:proofErr w:type="spellEnd"/>
      <w:r w:rsidRPr="00294B85">
        <w:t xml:space="preserve"> data yang </w:t>
      </w:r>
      <w:proofErr w:type="spellStart"/>
      <w:r w:rsidRPr="00294B85">
        <w:t>akurat</w:t>
      </w:r>
      <w:proofErr w:type="spellEnd"/>
      <w:r w:rsidRPr="00294B85">
        <w:t xml:space="preserve"> dan </w:t>
      </w:r>
      <w:proofErr w:type="spellStart"/>
      <w:r w:rsidRPr="00294B85">
        <w:t>dapat</w:t>
      </w:r>
      <w:proofErr w:type="spellEnd"/>
      <w:r w:rsidRPr="00294B85">
        <w:t xml:space="preserve"> </w:t>
      </w:r>
      <w:proofErr w:type="spellStart"/>
      <w:r w:rsidRPr="00294B85">
        <w:t>diulang</w:t>
      </w:r>
      <w:proofErr w:type="spellEnd"/>
      <w:r w:rsidRPr="00294B85">
        <w:t xml:space="preserve"> </w:t>
      </w:r>
      <w:proofErr w:type="spellStart"/>
      <w:r w:rsidRPr="00294B85">
        <w:t>mengenai</w:t>
      </w:r>
      <w:proofErr w:type="spellEnd"/>
      <w:r w:rsidRPr="00294B85">
        <w:t xml:space="preserve"> </w:t>
      </w:r>
      <w:proofErr w:type="spellStart"/>
      <w:r w:rsidRPr="00294B85">
        <w:t>laju</w:t>
      </w:r>
      <w:proofErr w:type="spellEnd"/>
      <w:r w:rsidRPr="00294B85">
        <w:t xml:space="preserve"> </w:t>
      </w:r>
      <w:proofErr w:type="spellStart"/>
      <w:r w:rsidRPr="00294B85">
        <w:t>alir</w:t>
      </w:r>
      <w:proofErr w:type="spellEnd"/>
      <w:r w:rsidRPr="00294B85">
        <w:t xml:space="preserve"> </w:t>
      </w:r>
      <w:proofErr w:type="spellStart"/>
      <w:r w:rsidRPr="00294B85">
        <w:t>lelehan</w:t>
      </w:r>
      <w:proofErr w:type="spellEnd"/>
      <w:r w:rsidRPr="00294B85">
        <w:t xml:space="preserve"> (Melt Flow Rate/MFR) dan </w:t>
      </w:r>
      <w:proofErr w:type="spellStart"/>
      <w:r w:rsidRPr="00294B85">
        <w:t>laju</w:t>
      </w:r>
      <w:proofErr w:type="spellEnd"/>
      <w:r w:rsidRPr="00294B85">
        <w:t xml:space="preserve"> </w:t>
      </w:r>
      <w:proofErr w:type="spellStart"/>
      <w:r w:rsidRPr="00294B85">
        <w:t>alir</w:t>
      </w:r>
      <w:proofErr w:type="spellEnd"/>
      <w:r w:rsidRPr="00294B85">
        <w:t xml:space="preserve"> volume </w:t>
      </w:r>
      <w:proofErr w:type="spellStart"/>
      <w:r w:rsidRPr="00294B85">
        <w:t>lelehan</w:t>
      </w:r>
      <w:proofErr w:type="spellEnd"/>
      <w:r w:rsidRPr="00294B85">
        <w:t xml:space="preserve"> (Melt Volume Rate/MVR). Alat </w:t>
      </w:r>
      <w:proofErr w:type="spellStart"/>
      <w:r w:rsidRPr="00294B85">
        <w:t>ini</w:t>
      </w:r>
      <w:proofErr w:type="spellEnd"/>
      <w:r w:rsidRPr="00294B85">
        <w:t xml:space="preserve"> </w:t>
      </w:r>
      <w:proofErr w:type="spellStart"/>
      <w:r w:rsidRPr="00294B85">
        <w:t>adalah</w:t>
      </w:r>
      <w:proofErr w:type="spellEnd"/>
      <w:r w:rsidRPr="00294B85">
        <w:t xml:space="preserve"> garda </w:t>
      </w:r>
      <w:proofErr w:type="spellStart"/>
      <w:r w:rsidRPr="00294B85">
        <w:t>terdepan</w:t>
      </w:r>
      <w:proofErr w:type="spellEnd"/>
      <w:r w:rsidRPr="00294B85">
        <w:t xml:space="preserve"> Anda </w:t>
      </w:r>
      <w:proofErr w:type="spellStart"/>
      <w:r w:rsidRPr="00294B85">
        <w:t>dalam</w:t>
      </w:r>
      <w:proofErr w:type="spellEnd"/>
      <w:r w:rsidRPr="00294B85">
        <w:t xml:space="preserve"> </w:t>
      </w:r>
      <w:proofErr w:type="spellStart"/>
      <w:r w:rsidRPr="00294B85">
        <w:t>memverifikasi</w:t>
      </w:r>
      <w:proofErr w:type="spellEnd"/>
      <w:r w:rsidRPr="00294B85">
        <w:t xml:space="preserve"> </w:t>
      </w:r>
      <w:proofErr w:type="spellStart"/>
      <w:r w:rsidRPr="00294B85">
        <w:t>kualitas</w:t>
      </w:r>
      <w:proofErr w:type="spellEnd"/>
      <w:r w:rsidRPr="00294B85">
        <w:t xml:space="preserve"> lot </w:t>
      </w:r>
      <w:proofErr w:type="spellStart"/>
      <w:r w:rsidRPr="00294B85">
        <w:t>bahan</w:t>
      </w:r>
      <w:proofErr w:type="spellEnd"/>
      <w:r w:rsidRPr="00294B85">
        <w:t xml:space="preserve"> </w:t>
      </w:r>
      <w:proofErr w:type="spellStart"/>
      <w:r w:rsidRPr="00294B85">
        <w:t>baku</w:t>
      </w:r>
      <w:proofErr w:type="spellEnd"/>
      <w:r w:rsidRPr="00294B85">
        <w:t xml:space="preserve">, </w:t>
      </w:r>
      <w:proofErr w:type="spellStart"/>
      <w:r w:rsidRPr="00294B85">
        <w:t>mengoptimalkan</w:t>
      </w:r>
      <w:proofErr w:type="spellEnd"/>
      <w:r w:rsidRPr="00294B85">
        <w:t xml:space="preserve"> parameter </w:t>
      </w:r>
      <w:proofErr w:type="spellStart"/>
      <w:r w:rsidRPr="00294B85">
        <w:t>mesin</w:t>
      </w:r>
      <w:proofErr w:type="spellEnd"/>
      <w:r w:rsidRPr="00294B85">
        <w:t xml:space="preserve">, dan </w:t>
      </w:r>
      <w:proofErr w:type="spellStart"/>
      <w:r w:rsidRPr="00294B85">
        <w:t>mencegah</w:t>
      </w:r>
      <w:proofErr w:type="spellEnd"/>
      <w:r w:rsidRPr="00294B85">
        <w:t xml:space="preserve"> </w:t>
      </w:r>
      <w:proofErr w:type="spellStart"/>
      <w:r w:rsidRPr="00294B85">
        <w:t>kegagalan</w:t>
      </w:r>
      <w:proofErr w:type="spellEnd"/>
      <w:r w:rsidRPr="00294B85">
        <w:t xml:space="preserve"> </w:t>
      </w:r>
      <w:proofErr w:type="spellStart"/>
      <w:r w:rsidRPr="00294B85">
        <w:t>produksi</w:t>
      </w:r>
      <w:proofErr w:type="spellEnd"/>
      <w:r w:rsidRPr="00294B85">
        <w:t xml:space="preserve"> yang mahal.</w:t>
      </w:r>
    </w:p>
    <w:p w14:paraId="5BCBAEC5" w14:textId="77777777" w:rsidR="00294B85" w:rsidRPr="00294B85" w:rsidRDefault="00294B85" w:rsidP="00294B85">
      <w:pPr>
        <w:spacing w:after="0" w:line="240" w:lineRule="auto"/>
        <w:jc w:val="both"/>
      </w:pPr>
      <w:proofErr w:type="spellStart"/>
      <w:r w:rsidRPr="00294B85">
        <w:t>Kredibilitas</w:t>
      </w:r>
      <w:proofErr w:type="spellEnd"/>
      <w:r w:rsidRPr="00294B85">
        <w:t xml:space="preserve"> data </w:t>
      </w:r>
      <w:proofErr w:type="spellStart"/>
      <w:r w:rsidRPr="00294B85">
        <w:t>adalah</w:t>
      </w:r>
      <w:proofErr w:type="spellEnd"/>
      <w:r w:rsidRPr="00294B85">
        <w:t xml:space="preserve"> yang </w:t>
      </w:r>
      <w:proofErr w:type="spellStart"/>
      <w:r w:rsidRPr="00294B85">
        <w:t>utama</w:t>
      </w:r>
      <w:proofErr w:type="spellEnd"/>
      <w:r w:rsidRPr="00294B85">
        <w:t xml:space="preserve">, dan </w:t>
      </w:r>
      <w:proofErr w:type="spellStart"/>
      <w:r w:rsidRPr="00294B85">
        <w:t>mesin</w:t>
      </w:r>
      <w:proofErr w:type="spellEnd"/>
      <w:r w:rsidRPr="00294B85">
        <w:t xml:space="preserve"> </w:t>
      </w:r>
      <w:proofErr w:type="spellStart"/>
      <w:r w:rsidRPr="00294B85">
        <w:t>ini</w:t>
      </w:r>
      <w:proofErr w:type="spellEnd"/>
      <w:r w:rsidRPr="00294B85">
        <w:t xml:space="preserve"> </w:t>
      </w:r>
      <w:proofErr w:type="spellStart"/>
      <w:r w:rsidRPr="00294B85">
        <w:t>dibangun</w:t>
      </w:r>
      <w:proofErr w:type="spellEnd"/>
      <w:r w:rsidRPr="00294B85">
        <w:t xml:space="preserve"> di </w:t>
      </w:r>
      <w:proofErr w:type="spellStart"/>
      <w:r w:rsidRPr="00294B85">
        <w:t>atas</w:t>
      </w:r>
      <w:proofErr w:type="spellEnd"/>
      <w:r w:rsidRPr="00294B85">
        <w:t xml:space="preserve"> </w:t>
      </w:r>
      <w:proofErr w:type="spellStart"/>
      <w:r w:rsidRPr="00294B85">
        <w:t>fondasi</w:t>
      </w:r>
      <w:proofErr w:type="spellEnd"/>
      <w:r w:rsidRPr="00294B85">
        <w:t xml:space="preserve"> </w:t>
      </w:r>
      <w:proofErr w:type="spellStart"/>
      <w:r w:rsidRPr="00294B85">
        <w:t>standar</w:t>
      </w:r>
      <w:proofErr w:type="spellEnd"/>
      <w:r w:rsidRPr="00294B85">
        <w:t xml:space="preserve"> </w:t>
      </w:r>
      <w:proofErr w:type="spellStart"/>
      <w:r w:rsidRPr="00294B85">
        <w:t>internasional</w:t>
      </w:r>
      <w:proofErr w:type="spellEnd"/>
      <w:r w:rsidRPr="00294B85">
        <w:t xml:space="preserve"> yang paling </w:t>
      </w:r>
      <w:proofErr w:type="spellStart"/>
      <w:r w:rsidRPr="00294B85">
        <w:t>diakui</w:t>
      </w:r>
      <w:proofErr w:type="spellEnd"/>
      <w:r w:rsidRPr="00294B85">
        <w:t xml:space="preserve">. Alat </w:t>
      </w:r>
      <w:proofErr w:type="spellStart"/>
      <w:r w:rsidRPr="00294B85">
        <w:t>ini</w:t>
      </w:r>
      <w:proofErr w:type="spellEnd"/>
      <w:r w:rsidRPr="00294B85">
        <w:t xml:space="preserve"> </w:t>
      </w:r>
      <w:proofErr w:type="spellStart"/>
      <w:r w:rsidRPr="00294B85">
        <w:t>sepenuhnya</w:t>
      </w:r>
      <w:proofErr w:type="spellEnd"/>
      <w:r w:rsidRPr="00294B85">
        <w:t xml:space="preserve"> </w:t>
      </w:r>
      <w:proofErr w:type="spellStart"/>
      <w:r w:rsidRPr="00294B85">
        <w:t>mematuhi</w:t>
      </w:r>
      <w:proofErr w:type="spellEnd"/>
      <w:r w:rsidRPr="00294B85">
        <w:t xml:space="preserve"> </w:t>
      </w:r>
      <w:proofErr w:type="spellStart"/>
      <w:r w:rsidRPr="00294B85">
        <w:t>metode</w:t>
      </w:r>
      <w:proofErr w:type="spellEnd"/>
      <w:r w:rsidRPr="00294B85">
        <w:t xml:space="preserve"> </w:t>
      </w:r>
      <w:proofErr w:type="spellStart"/>
      <w:r w:rsidRPr="00294B85">
        <w:t>pengujian</w:t>
      </w:r>
      <w:proofErr w:type="spellEnd"/>
      <w:r w:rsidRPr="00294B85">
        <w:t xml:space="preserve"> yang </w:t>
      </w:r>
      <w:proofErr w:type="spellStart"/>
      <w:r w:rsidRPr="00294B85">
        <w:t>diuraikan</w:t>
      </w:r>
      <w:proofErr w:type="spellEnd"/>
      <w:r w:rsidRPr="00294B85">
        <w:t xml:space="preserve"> </w:t>
      </w:r>
      <w:proofErr w:type="spellStart"/>
      <w:r w:rsidRPr="00294B85">
        <w:t>dalam</w:t>
      </w:r>
      <w:proofErr w:type="spellEnd"/>
      <w:r w:rsidRPr="00294B85">
        <w:t xml:space="preserve"> ISO 1133, ASTM D1238, dan GB/T3682. </w:t>
      </w:r>
      <w:proofErr w:type="spellStart"/>
      <w:r w:rsidRPr="00294B85">
        <w:t>Kepatuhan</w:t>
      </w:r>
      <w:proofErr w:type="spellEnd"/>
      <w:r w:rsidRPr="00294B85">
        <w:t xml:space="preserve"> multi-</w:t>
      </w:r>
      <w:proofErr w:type="spellStart"/>
      <w:r w:rsidRPr="00294B85">
        <w:t>standar</w:t>
      </w:r>
      <w:proofErr w:type="spellEnd"/>
      <w:r w:rsidRPr="00294B85">
        <w:t xml:space="preserve"> </w:t>
      </w:r>
      <w:proofErr w:type="spellStart"/>
      <w:r w:rsidRPr="00294B85">
        <w:t>ini</w:t>
      </w:r>
      <w:proofErr w:type="spellEnd"/>
      <w:r w:rsidRPr="00294B85">
        <w:t xml:space="preserve"> </w:t>
      </w:r>
      <w:proofErr w:type="spellStart"/>
      <w:r w:rsidRPr="00294B85">
        <w:t>memastikan</w:t>
      </w:r>
      <w:proofErr w:type="spellEnd"/>
      <w:r w:rsidRPr="00294B85">
        <w:t xml:space="preserve"> </w:t>
      </w:r>
      <w:proofErr w:type="spellStart"/>
      <w:r w:rsidRPr="00294B85">
        <w:t>bahwa</w:t>
      </w:r>
      <w:proofErr w:type="spellEnd"/>
      <w:r w:rsidRPr="00294B85">
        <w:t xml:space="preserve"> </w:t>
      </w:r>
      <w:proofErr w:type="spellStart"/>
      <w:r w:rsidRPr="00294B85">
        <w:t>hasil</w:t>
      </w:r>
      <w:proofErr w:type="spellEnd"/>
      <w:r w:rsidRPr="00294B85">
        <w:t xml:space="preserve"> yang Anda </w:t>
      </w:r>
      <w:proofErr w:type="spellStart"/>
      <w:r w:rsidRPr="00294B85">
        <w:t>peroleh</w:t>
      </w:r>
      <w:proofErr w:type="spellEnd"/>
      <w:r w:rsidRPr="00294B85">
        <w:t xml:space="preserve"> </w:t>
      </w:r>
      <w:proofErr w:type="spellStart"/>
      <w:r w:rsidRPr="00294B85">
        <w:t>tidak</w:t>
      </w:r>
      <w:proofErr w:type="spellEnd"/>
      <w:r w:rsidRPr="00294B85">
        <w:t xml:space="preserve"> </w:t>
      </w:r>
      <w:proofErr w:type="spellStart"/>
      <w:r w:rsidRPr="00294B85">
        <w:t>hanya</w:t>
      </w:r>
      <w:proofErr w:type="spellEnd"/>
      <w:r w:rsidRPr="00294B85">
        <w:t xml:space="preserve"> </w:t>
      </w:r>
      <w:proofErr w:type="spellStart"/>
      <w:r w:rsidRPr="00294B85">
        <w:t>akurat</w:t>
      </w:r>
      <w:proofErr w:type="spellEnd"/>
      <w:r w:rsidRPr="00294B85">
        <w:t xml:space="preserve"> </w:t>
      </w:r>
      <w:proofErr w:type="spellStart"/>
      <w:r w:rsidRPr="00294B85">
        <w:t>secara</w:t>
      </w:r>
      <w:proofErr w:type="spellEnd"/>
      <w:r w:rsidRPr="00294B85">
        <w:t xml:space="preserve"> internal </w:t>
      </w:r>
      <w:proofErr w:type="spellStart"/>
      <w:r w:rsidRPr="00294B85">
        <w:t>tetapi</w:t>
      </w:r>
      <w:proofErr w:type="spellEnd"/>
      <w:r w:rsidRPr="00294B85">
        <w:t xml:space="preserve"> juga </w:t>
      </w:r>
      <w:proofErr w:type="spellStart"/>
      <w:r w:rsidRPr="00294B85">
        <w:t>dapat</w:t>
      </w:r>
      <w:proofErr w:type="spellEnd"/>
      <w:r w:rsidRPr="00294B85">
        <w:t xml:space="preserve"> </w:t>
      </w:r>
      <w:proofErr w:type="spellStart"/>
      <w:r w:rsidRPr="00294B85">
        <w:t>dibandingkan</w:t>
      </w:r>
      <w:proofErr w:type="spellEnd"/>
      <w:r w:rsidRPr="00294B85">
        <w:t xml:space="preserve"> dan </w:t>
      </w:r>
      <w:proofErr w:type="spellStart"/>
      <w:r w:rsidRPr="00294B85">
        <w:t>diterima</w:t>
      </w:r>
      <w:proofErr w:type="spellEnd"/>
      <w:r w:rsidRPr="00294B85">
        <w:t xml:space="preserve"> oleh </w:t>
      </w:r>
      <w:proofErr w:type="spellStart"/>
      <w:r w:rsidRPr="00294B85">
        <w:t>pemasok</w:t>
      </w:r>
      <w:proofErr w:type="spellEnd"/>
      <w:r w:rsidRPr="00294B85">
        <w:t xml:space="preserve"> dan </w:t>
      </w:r>
      <w:proofErr w:type="spellStart"/>
      <w:r w:rsidRPr="00294B85">
        <w:t>pelanggan</w:t>
      </w:r>
      <w:proofErr w:type="spellEnd"/>
      <w:r w:rsidRPr="00294B85">
        <w:t xml:space="preserve"> di </w:t>
      </w:r>
      <w:proofErr w:type="spellStart"/>
      <w:r w:rsidRPr="00294B85">
        <w:t>seluruh</w:t>
      </w:r>
      <w:proofErr w:type="spellEnd"/>
      <w:r w:rsidRPr="00294B85">
        <w:t xml:space="preserve"> dunia. Baik Anda </w:t>
      </w:r>
      <w:proofErr w:type="spellStart"/>
      <w:r w:rsidRPr="00294B85">
        <w:t>menguji</w:t>
      </w:r>
      <w:proofErr w:type="spellEnd"/>
      <w:r w:rsidRPr="00294B85">
        <w:t xml:space="preserve"> ABS, </w:t>
      </w:r>
      <w:proofErr w:type="spellStart"/>
      <w:r w:rsidRPr="00294B85">
        <w:t>poliamida</w:t>
      </w:r>
      <w:proofErr w:type="spellEnd"/>
      <w:r w:rsidRPr="00294B85">
        <w:t xml:space="preserve">, </w:t>
      </w:r>
      <w:proofErr w:type="spellStart"/>
      <w:r w:rsidRPr="00294B85">
        <w:t>polikarbonat</w:t>
      </w:r>
      <w:proofErr w:type="spellEnd"/>
      <w:r w:rsidRPr="00294B85">
        <w:t xml:space="preserve">, POM, </w:t>
      </w:r>
      <w:proofErr w:type="spellStart"/>
      <w:r w:rsidRPr="00294B85">
        <w:t>atau</w:t>
      </w:r>
      <w:proofErr w:type="spellEnd"/>
      <w:r w:rsidRPr="00294B85">
        <w:t xml:space="preserve"> resin </w:t>
      </w:r>
      <w:proofErr w:type="spellStart"/>
      <w:r w:rsidRPr="00294B85">
        <w:t>rekayasa</w:t>
      </w:r>
      <w:proofErr w:type="spellEnd"/>
      <w:r w:rsidRPr="00294B85">
        <w:t xml:space="preserve"> </w:t>
      </w:r>
      <w:proofErr w:type="spellStart"/>
      <w:r w:rsidRPr="00294B85">
        <w:t>lainnya</w:t>
      </w:r>
      <w:proofErr w:type="spellEnd"/>
      <w:r w:rsidRPr="00294B85">
        <w:t xml:space="preserve">, </w:t>
      </w:r>
      <w:proofErr w:type="spellStart"/>
      <w:r w:rsidRPr="00294B85">
        <w:t>instrumen</w:t>
      </w:r>
      <w:proofErr w:type="spellEnd"/>
      <w:r w:rsidRPr="00294B85">
        <w:t xml:space="preserve"> </w:t>
      </w:r>
      <w:proofErr w:type="spellStart"/>
      <w:r w:rsidRPr="00294B85">
        <w:t>ini</w:t>
      </w:r>
      <w:proofErr w:type="spellEnd"/>
      <w:r w:rsidRPr="00294B85">
        <w:t xml:space="preserve"> </w:t>
      </w:r>
      <w:proofErr w:type="spellStart"/>
      <w:r w:rsidRPr="00294B85">
        <w:t>memberikan</w:t>
      </w:r>
      <w:proofErr w:type="spellEnd"/>
      <w:r w:rsidRPr="00294B85">
        <w:t xml:space="preserve"> </w:t>
      </w:r>
      <w:proofErr w:type="spellStart"/>
      <w:r w:rsidRPr="00294B85">
        <w:t>tolok</w:t>
      </w:r>
      <w:proofErr w:type="spellEnd"/>
      <w:r w:rsidRPr="00294B85">
        <w:t xml:space="preserve"> </w:t>
      </w:r>
      <w:proofErr w:type="spellStart"/>
      <w:r w:rsidRPr="00294B85">
        <w:t>ukur</w:t>
      </w:r>
      <w:proofErr w:type="spellEnd"/>
      <w:r w:rsidRPr="00294B85">
        <w:t xml:space="preserve"> </w:t>
      </w:r>
      <w:proofErr w:type="spellStart"/>
      <w:r w:rsidRPr="00294B85">
        <w:t>kualitas</w:t>
      </w:r>
      <w:proofErr w:type="spellEnd"/>
      <w:r w:rsidRPr="00294B85">
        <w:t xml:space="preserve"> yang </w:t>
      </w:r>
      <w:proofErr w:type="spellStart"/>
      <w:r w:rsidRPr="00294B85">
        <w:t>dapat</w:t>
      </w:r>
      <w:proofErr w:type="spellEnd"/>
      <w:r w:rsidRPr="00294B85">
        <w:t xml:space="preserve"> </w:t>
      </w:r>
      <w:proofErr w:type="spellStart"/>
      <w:r w:rsidRPr="00294B85">
        <w:t>diandalkan</w:t>
      </w:r>
      <w:proofErr w:type="spellEnd"/>
      <w:r w:rsidRPr="00294B85">
        <w:t xml:space="preserve"> </w:t>
      </w:r>
      <w:proofErr w:type="spellStart"/>
      <w:r w:rsidRPr="00294B85">
        <w:t>untuk</w:t>
      </w:r>
      <w:proofErr w:type="spellEnd"/>
      <w:r w:rsidRPr="00294B85">
        <w:t xml:space="preserve"> </w:t>
      </w:r>
      <w:proofErr w:type="spellStart"/>
      <w:r w:rsidRPr="00294B85">
        <w:t>berbagai</w:t>
      </w:r>
      <w:proofErr w:type="spellEnd"/>
      <w:r w:rsidRPr="00294B85">
        <w:t xml:space="preserve"> </w:t>
      </w:r>
      <w:proofErr w:type="spellStart"/>
      <w:r w:rsidRPr="00294B85">
        <w:t>macam</w:t>
      </w:r>
      <w:proofErr w:type="spellEnd"/>
      <w:r w:rsidRPr="00294B85">
        <w:t xml:space="preserve"> material </w:t>
      </w:r>
      <w:proofErr w:type="spellStart"/>
      <w:r w:rsidRPr="00294B85">
        <w:t>termoplastik</w:t>
      </w:r>
      <w:proofErr w:type="spellEnd"/>
      <w:r w:rsidRPr="00294B85">
        <w:t>.</w:t>
      </w:r>
    </w:p>
    <w:p w14:paraId="2FFC9E40" w14:textId="77777777" w:rsidR="00294B85" w:rsidRPr="00294B85" w:rsidRDefault="00294B85" w:rsidP="00294B85">
      <w:pPr>
        <w:spacing w:after="0" w:line="240" w:lineRule="auto"/>
        <w:jc w:val="both"/>
      </w:pPr>
      <w:proofErr w:type="spellStart"/>
      <w:r w:rsidRPr="00294B85">
        <w:t>Presisi</w:t>
      </w:r>
      <w:proofErr w:type="spellEnd"/>
      <w:r w:rsidRPr="00294B85">
        <w:t xml:space="preserve"> </w:t>
      </w:r>
      <w:proofErr w:type="spellStart"/>
      <w:r w:rsidRPr="00294B85">
        <w:t>rekayasa</w:t>
      </w:r>
      <w:proofErr w:type="spellEnd"/>
      <w:r w:rsidRPr="00294B85">
        <w:t xml:space="preserve"> </w:t>
      </w:r>
      <w:proofErr w:type="spellStart"/>
      <w:r w:rsidRPr="00294B85">
        <w:t>adalah</w:t>
      </w:r>
      <w:proofErr w:type="spellEnd"/>
      <w:r w:rsidRPr="00294B85">
        <w:t xml:space="preserve"> inti </w:t>
      </w:r>
      <w:proofErr w:type="spellStart"/>
      <w:r w:rsidRPr="00294B85">
        <w:t>dari</w:t>
      </w:r>
      <w:proofErr w:type="spellEnd"/>
      <w:r w:rsidRPr="00294B85">
        <w:t xml:space="preserve"> </w:t>
      </w:r>
      <w:proofErr w:type="spellStart"/>
      <w:r w:rsidRPr="00294B85">
        <w:t>kinerja</w:t>
      </w:r>
      <w:proofErr w:type="spellEnd"/>
      <w:r w:rsidRPr="00294B85">
        <w:t xml:space="preserve"> </w:t>
      </w:r>
      <w:proofErr w:type="spellStart"/>
      <w:r w:rsidRPr="00294B85">
        <w:t>alat</w:t>
      </w:r>
      <w:proofErr w:type="spellEnd"/>
      <w:r w:rsidRPr="00294B85">
        <w:t xml:space="preserve"> </w:t>
      </w:r>
      <w:proofErr w:type="spellStart"/>
      <w:r w:rsidRPr="00294B85">
        <w:t>ini</w:t>
      </w:r>
      <w:proofErr w:type="spellEnd"/>
      <w:r w:rsidRPr="00294B85">
        <w:t xml:space="preserve">. </w:t>
      </w:r>
      <w:proofErr w:type="spellStart"/>
      <w:r w:rsidRPr="00294B85">
        <w:t>Dengan</w:t>
      </w:r>
      <w:proofErr w:type="spellEnd"/>
      <w:r w:rsidRPr="00294B85">
        <w:t xml:space="preserve"> </w:t>
      </w:r>
      <w:proofErr w:type="spellStart"/>
      <w:r w:rsidRPr="00294B85">
        <w:t>komponen-komponen</w:t>
      </w:r>
      <w:proofErr w:type="spellEnd"/>
      <w:r w:rsidRPr="00294B85">
        <w:t xml:space="preserve"> </w:t>
      </w:r>
      <w:proofErr w:type="spellStart"/>
      <w:r w:rsidRPr="00294B85">
        <w:t>utama</w:t>
      </w:r>
      <w:proofErr w:type="spellEnd"/>
      <w:r w:rsidRPr="00294B85">
        <w:t xml:space="preserve"> </w:t>
      </w:r>
      <w:proofErr w:type="spellStart"/>
      <w:r w:rsidRPr="00294B85">
        <w:t>seperti</w:t>
      </w:r>
      <w:proofErr w:type="spellEnd"/>
      <w:r w:rsidRPr="00294B85">
        <w:t xml:space="preserve"> barrel, piston, dan </w:t>
      </w:r>
      <w:proofErr w:type="spellStart"/>
      <w:r w:rsidRPr="00294B85">
        <w:t>lubang</w:t>
      </w:r>
      <w:proofErr w:type="spellEnd"/>
      <w:r w:rsidRPr="00294B85">
        <w:t xml:space="preserve"> </w:t>
      </w:r>
      <w:proofErr w:type="spellStart"/>
      <w:r w:rsidRPr="00294B85">
        <w:t>ekstrusi</w:t>
      </w:r>
      <w:proofErr w:type="spellEnd"/>
      <w:r w:rsidRPr="00294B85">
        <w:t xml:space="preserve"> (die) yang </w:t>
      </w:r>
      <w:proofErr w:type="spellStart"/>
      <w:r w:rsidRPr="00294B85">
        <w:t>dibuat</w:t>
      </w:r>
      <w:proofErr w:type="spellEnd"/>
      <w:r w:rsidRPr="00294B85">
        <w:t xml:space="preserve"> </w:t>
      </w:r>
      <w:proofErr w:type="spellStart"/>
      <w:r w:rsidRPr="00294B85">
        <w:t>dengan</w:t>
      </w:r>
      <w:proofErr w:type="spellEnd"/>
      <w:r w:rsidRPr="00294B85">
        <w:t xml:space="preserve"> </w:t>
      </w:r>
      <w:proofErr w:type="spellStart"/>
      <w:r w:rsidRPr="00294B85">
        <w:t>toleransi</w:t>
      </w:r>
      <w:proofErr w:type="spellEnd"/>
      <w:r w:rsidRPr="00294B85">
        <w:t xml:space="preserve"> </w:t>
      </w:r>
      <w:proofErr w:type="spellStart"/>
      <w:r w:rsidRPr="00294B85">
        <w:t>dimensi</w:t>
      </w:r>
      <w:proofErr w:type="spellEnd"/>
      <w:r w:rsidRPr="00294B85">
        <w:t xml:space="preserve"> yang sangat </w:t>
      </w:r>
      <w:proofErr w:type="spellStart"/>
      <w:r w:rsidRPr="00294B85">
        <w:t>ketat</w:t>
      </w:r>
      <w:proofErr w:type="spellEnd"/>
      <w:r w:rsidRPr="00294B85">
        <w:t xml:space="preserve">, </w:t>
      </w:r>
      <w:proofErr w:type="spellStart"/>
      <w:r w:rsidRPr="00294B85">
        <w:t>setiap</w:t>
      </w:r>
      <w:proofErr w:type="spellEnd"/>
      <w:r w:rsidRPr="00294B85">
        <w:t xml:space="preserve"> </w:t>
      </w:r>
      <w:proofErr w:type="spellStart"/>
      <w:r w:rsidRPr="00294B85">
        <w:t>pengujian</w:t>
      </w:r>
      <w:proofErr w:type="spellEnd"/>
      <w:r w:rsidRPr="00294B85">
        <w:t xml:space="preserve"> </w:t>
      </w:r>
      <w:proofErr w:type="spellStart"/>
      <w:r w:rsidRPr="00294B85">
        <w:t>dijamin</w:t>
      </w:r>
      <w:proofErr w:type="spellEnd"/>
      <w:r w:rsidRPr="00294B85">
        <w:t xml:space="preserve"> </w:t>
      </w:r>
      <w:proofErr w:type="spellStart"/>
      <w:r w:rsidRPr="00294B85">
        <w:t>konsisten</w:t>
      </w:r>
      <w:proofErr w:type="spellEnd"/>
      <w:r w:rsidRPr="00294B85">
        <w:t xml:space="preserve">. </w:t>
      </w:r>
      <w:proofErr w:type="spellStart"/>
      <w:r w:rsidRPr="00294B85">
        <w:t>Kemampuan</w:t>
      </w:r>
      <w:proofErr w:type="spellEnd"/>
      <w:r w:rsidRPr="00294B85">
        <w:t xml:space="preserve"> </w:t>
      </w:r>
      <w:proofErr w:type="spellStart"/>
      <w:r w:rsidRPr="00294B85">
        <w:t>kontrol</w:t>
      </w:r>
      <w:proofErr w:type="spellEnd"/>
      <w:r w:rsidRPr="00294B85">
        <w:t xml:space="preserve"> </w:t>
      </w:r>
      <w:proofErr w:type="spellStart"/>
      <w:r w:rsidRPr="00294B85">
        <w:t>suhu</w:t>
      </w:r>
      <w:proofErr w:type="spellEnd"/>
      <w:r w:rsidRPr="00294B85">
        <w:t xml:space="preserve"> yang superior </w:t>
      </w:r>
      <w:proofErr w:type="spellStart"/>
      <w:r w:rsidRPr="00294B85">
        <w:t>dengan</w:t>
      </w:r>
      <w:proofErr w:type="spellEnd"/>
      <w:r w:rsidRPr="00294B85">
        <w:t xml:space="preserve"> </w:t>
      </w:r>
      <w:proofErr w:type="spellStart"/>
      <w:r w:rsidRPr="00294B85">
        <w:t>jangkauan</w:t>
      </w:r>
      <w:proofErr w:type="spellEnd"/>
      <w:r w:rsidRPr="00294B85">
        <w:t xml:space="preserve"> </w:t>
      </w:r>
      <w:proofErr w:type="spellStart"/>
      <w:r w:rsidRPr="00294B85">
        <w:t>hingga</w:t>
      </w:r>
      <w:proofErr w:type="spellEnd"/>
      <w:r w:rsidRPr="00294B85">
        <w:t xml:space="preserve"> 400°C dan </w:t>
      </w:r>
      <w:proofErr w:type="spellStart"/>
      <w:r w:rsidRPr="00294B85">
        <w:t>resolusi</w:t>
      </w:r>
      <w:proofErr w:type="spellEnd"/>
      <w:r w:rsidRPr="00294B85">
        <w:t xml:space="preserve"> 0.1°C </w:t>
      </w:r>
      <w:proofErr w:type="spellStart"/>
      <w:r w:rsidRPr="00294B85">
        <w:t>memungkinkan</w:t>
      </w:r>
      <w:proofErr w:type="spellEnd"/>
      <w:r w:rsidRPr="00294B85">
        <w:t xml:space="preserve"> </w:t>
      </w:r>
      <w:proofErr w:type="spellStart"/>
      <w:r w:rsidRPr="00294B85">
        <w:t>pengujian</w:t>
      </w:r>
      <w:proofErr w:type="spellEnd"/>
      <w:r w:rsidRPr="00294B85">
        <w:t xml:space="preserve"> pada </w:t>
      </w:r>
      <w:proofErr w:type="spellStart"/>
      <w:r w:rsidRPr="00294B85">
        <w:t>berbagai</w:t>
      </w:r>
      <w:proofErr w:type="spellEnd"/>
      <w:r w:rsidRPr="00294B85">
        <w:t xml:space="preserve"> </w:t>
      </w:r>
      <w:proofErr w:type="spellStart"/>
      <w:r w:rsidRPr="00294B85">
        <w:t>jenis</w:t>
      </w:r>
      <w:proofErr w:type="spellEnd"/>
      <w:r w:rsidRPr="00294B85">
        <w:t xml:space="preserve"> </w:t>
      </w:r>
      <w:proofErr w:type="spellStart"/>
      <w:r w:rsidRPr="00294B85">
        <w:t>polimer</w:t>
      </w:r>
      <w:proofErr w:type="spellEnd"/>
      <w:r w:rsidRPr="00294B85">
        <w:t xml:space="preserve">, </w:t>
      </w:r>
      <w:proofErr w:type="spellStart"/>
      <w:r w:rsidRPr="00294B85">
        <w:t>dari</w:t>
      </w:r>
      <w:proofErr w:type="spellEnd"/>
      <w:r w:rsidRPr="00294B85">
        <w:t xml:space="preserve"> </w:t>
      </w:r>
      <w:proofErr w:type="spellStart"/>
      <w:r w:rsidRPr="00294B85">
        <w:t>komoditas</w:t>
      </w:r>
      <w:proofErr w:type="spellEnd"/>
      <w:r w:rsidRPr="00294B85">
        <w:t xml:space="preserve"> </w:t>
      </w:r>
      <w:proofErr w:type="spellStart"/>
      <w:r w:rsidRPr="00294B85">
        <w:t>hingga</w:t>
      </w:r>
      <w:proofErr w:type="spellEnd"/>
      <w:r w:rsidRPr="00294B85">
        <w:t xml:space="preserve"> </w:t>
      </w:r>
      <w:proofErr w:type="spellStart"/>
      <w:r w:rsidRPr="00294B85">
        <w:t>rekayasa</w:t>
      </w:r>
      <w:proofErr w:type="spellEnd"/>
      <w:r w:rsidRPr="00294B85">
        <w:t xml:space="preserve"> </w:t>
      </w:r>
      <w:proofErr w:type="spellStart"/>
      <w:r w:rsidRPr="00294B85">
        <w:t>tingkat</w:t>
      </w:r>
      <w:proofErr w:type="spellEnd"/>
      <w:r w:rsidRPr="00294B85">
        <w:t xml:space="preserve"> </w:t>
      </w:r>
      <w:proofErr w:type="spellStart"/>
      <w:r w:rsidRPr="00294B85">
        <w:t>tinggi</w:t>
      </w:r>
      <w:proofErr w:type="spellEnd"/>
      <w:r w:rsidRPr="00294B85">
        <w:t xml:space="preserve">. Salah </w:t>
      </w:r>
      <w:proofErr w:type="spellStart"/>
      <w:r w:rsidRPr="00294B85">
        <w:t>satu</w:t>
      </w:r>
      <w:proofErr w:type="spellEnd"/>
      <w:r w:rsidRPr="00294B85">
        <w:t xml:space="preserve"> </w:t>
      </w:r>
      <w:proofErr w:type="spellStart"/>
      <w:r w:rsidRPr="00294B85">
        <w:t>keunggulan</w:t>
      </w:r>
      <w:proofErr w:type="spellEnd"/>
      <w:r w:rsidRPr="00294B85">
        <w:t xml:space="preserve"> </w:t>
      </w:r>
      <w:proofErr w:type="spellStart"/>
      <w:r w:rsidRPr="00294B85">
        <w:t>utamanya</w:t>
      </w:r>
      <w:proofErr w:type="spellEnd"/>
      <w:r w:rsidRPr="00294B85">
        <w:t xml:space="preserve"> </w:t>
      </w:r>
      <w:proofErr w:type="spellStart"/>
      <w:r w:rsidRPr="00294B85">
        <w:t>adalah</w:t>
      </w:r>
      <w:proofErr w:type="spellEnd"/>
      <w:r w:rsidRPr="00294B85">
        <w:t xml:space="preserve"> </w:t>
      </w:r>
      <w:proofErr w:type="spellStart"/>
      <w:r w:rsidRPr="00294B85">
        <w:t>waktu</w:t>
      </w:r>
      <w:proofErr w:type="spellEnd"/>
      <w:r w:rsidRPr="00294B85">
        <w:t xml:space="preserve"> </w:t>
      </w:r>
      <w:proofErr w:type="spellStart"/>
      <w:r w:rsidRPr="00294B85">
        <w:t>pemulihan</w:t>
      </w:r>
      <w:proofErr w:type="spellEnd"/>
      <w:r w:rsidRPr="00294B85">
        <w:t xml:space="preserve"> </w:t>
      </w:r>
      <w:proofErr w:type="spellStart"/>
      <w:r w:rsidRPr="00294B85">
        <w:t>suhu</w:t>
      </w:r>
      <w:proofErr w:type="spellEnd"/>
      <w:r w:rsidRPr="00294B85">
        <w:t xml:space="preserve"> yang </w:t>
      </w:r>
      <w:proofErr w:type="spellStart"/>
      <w:r w:rsidRPr="00294B85">
        <w:t>cepat</w:t>
      </w:r>
      <w:proofErr w:type="spellEnd"/>
      <w:r w:rsidRPr="00294B85">
        <w:t xml:space="preserve">, </w:t>
      </w:r>
      <w:proofErr w:type="spellStart"/>
      <w:r w:rsidRPr="00294B85">
        <w:t>kurang</w:t>
      </w:r>
      <w:proofErr w:type="spellEnd"/>
      <w:r w:rsidRPr="00294B85">
        <w:t xml:space="preserve"> </w:t>
      </w:r>
      <w:proofErr w:type="spellStart"/>
      <w:r w:rsidRPr="00294B85">
        <w:t>dari</w:t>
      </w:r>
      <w:proofErr w:type="spellEnd"/>
      <w:r w:rsidRPr="00294B85">
        <w:t xml:space="preserve"> 4 </w:t>
      </w:r>
      <w:proofErr w:type="spellStart"/>
      <w:r w:rsidRPr="00294B85">
        <w:t>menit</w:t>
      </w:r>
      <w:proofErr w:type="spellEnd"/>
      <w:r w:rsidRPr="00294B85">
        <w:t xml:space="preserve">, yang </w:t>
      </w:r>
      <w:proofErr w:type="spellStart"/>
      <w:r w:rsidRPr="00294B85">
        <w:t>secara</w:t>
      </w:r>
      <w:proofErr w:type="spellEnd"/>
      <w:r w:rsidRPr="00294B85">
        <w:t xml:space="preserve"> dramatis </w:t>
      </w:r>
      <w:proofErr w:type="spellStart"/>
      <w:r w:rsidRPr="00294B85">
        <w:t>meningkatkan</w:t>
      </w:r>
      <w:proofErr w:type="spellEnd"/>
      <w:r w:rsidRPr="00294B85">
        <w:t xml:space="preserve"> </w:t>
      </w:r>
      <w:proofErr w:type="spellStart"/>
      <w:r w:rsidRPr="00294B85">
        <w:t>efisiensi</w:t>
      </w:r>
      <w:proofErr w:type="spellEnd"/>
      <w:r w:rsidRPr="00294B85">
        <w:t xml:space="preserve"> </w:t>
      </w:r>
      <w:proofErr w:type="spellStart"/>
      <w:r w:rsidRPr="00294B85">
        <w:t>pengujian</w:t>
      </w:r>
      <w:proofErr w:type="spellEnd"/>
      <w:r w:rsidRPr="00294B85">
        <w:t xml:space="preserve"> dan throughput di </w:t>
      </w:r>
      <w:proofErr w:type="spellStart"/>
      <w:r w:rsidRPr="00294B85">
        <w:t>laboratorium</w:t>
      </w:r>
      <w:proofErr w:type="spellEnd"/>
      <w:r w:rsidRPr="00294B85">
        <w:t xml:space="preserve"> Anda, </w:t>
      </w:r>
      <w:proofErr w:type="spellStart"/>
      <w:r w:rsidRPr="00294B85">
        <w:t>sambil</w:t>
      </w:r>
      <w:proofErr w:type="spellEnd"/>
      <w:r w:rsidRPr="00294B85">
        <w:t xml:space="preserve"> </w:t>
      </w:r>
      <w:proofErr w:type="spellStart"/>
      <w:r w:rsidRPr="00294B85">
        <w:t>memastikan</w:t>
      </w:r>
      <w:proofErr w:type="spellEnd"/>
      <w:r w:rsidRPr="00294B85">
        <w:t xml:space="preserve"> </w:t>
      </w:r>
      <w:proofErr w:type="spellStart"/>
      <w:r w:rsidRPr="00294B85">
        <w:t>suhu</w:t>
      </w:r>
      <w:proofErr w:type="spellEnd"/>
      <w:r w:rsidRPr="00294B85">
        <w:t xml:space="preserve"> </w:t>
      </w:r>
      <w:proofErr w:type="spellStart"/>
      <w:r w:rsidRPr="00294B85">
        <w:t>pengujian</w:t>
      </w:r>
      <w:proofErr w:type="spellEnd"/>
      <w:r w:rsidRPr="00294B85">
        <w:t xml:space="preserve"> </w:t>
      </w:r>
      <w:proofErr w:type="spellStart"/>
      <w:r w:rsidRPr="00294B85">
        <w:t>tetap</w:t>
      </w:r>
      <w:proofErr w:type="spellEnd"/>
      <w:r w:rsidRPr="00294B85">
        <w:t xml:space="preserve"> </w:t>
      </w:r>
      <w:proofErr w:type="spellStart"/>
      <w:r w:rsidRPr="00294B85">
        <w:t>stabil</w:t>
      </w:r>
      <w:proofErr w:type="spellEnd"/>
      <w:r w:rsidRPr="00294B85">
        <w:t xml:space="preserve"> </w:t>
      </w:r>
      <w:proofErr w:type="spellStart"/>
      <w:r w:rsidRPr="00294B85">
        <w:t>untuk</w:t>
      </w:r>
      <w:proofErr w:type="spellEnd"/>
      <w:r w:rsidRPr="00294B85">
        <w:t xml:space="preserve"> </w:t>
      </w:r>
      <w:proofErr w:type="spellStart"/>
      <w:r w:rsidRPr="00294B85">
        <w:t>akurasi</w:t>
      </w:r>
      <w:proofErr w:type="spellEnd"/>
      <w:r w:rsidRPr="00294B85">
        <w:t xml:space="preserve"> </w:t>
      </w:r>
      <w:proofErr w:type="spellStart"/>
      <w:r w:rsidRPr="00294B85">
        <w:t>maksimal</w:t>
      </w:r>
      <w:proofErr w:type="spellEnd"/>
      <w:r w:rsidRPr="00294B85">
        <w:t>.</w:t>
      </w:r>
    </w:p>
    <w:p w14:paraId="094FB932" w14:textId="77777777" w:rsidR="00294B85" w:rsidRPr="00294B85" w:rsidRDefault="00294B85" w:rsidP="00294B85">
      <w:pPr>
        <w:pBdr>
          <w:bottom w:val="double" w:sz="6" w:space="1" w:color="auto"/>
        </w:pBdr>
        <w:spacing w:after="0" w:line="240" w:lineRule="auto"/>
        <w:jc w:val="both"/>
      </w:pPr>
      <w:proofErr w:type="spellStart"/>
      <w:r w:rsidRPr="00294B85">
        <w:t>Instrumen</w:t>
      </w:r>
      <w:proofErr w:type="spellEnd"/>
      <w:r w:rsidRPr="00294B85">
        <w:t xml:space="preserve"> </w:t>
      </w:r>
      <w:proofErr w:type="spellStart"/>
      <w:r w:rsidRPr="00294B85">
        <w:t>ini</w:t>
      </w:r>
      <w:proofErr w:type="spellEnd"/>
      <w:r w:rsidRPr="00294B85">
        <w:t xml:space="preserve"> </w:t>
      </w:r>
      <w:proofErr w:type="spellStart"/>
      <w:r w:rsidRPr="00294B85">
        <w:t>lebih</w:t>
      </w:r>
      <w:proofErr w:type="spellEnd"/>
      <w:r w:rsidRPr="00294B85">
        <w:t xml:space="preserve"> </w:t>
      </w:r>
      <w:proofErr w:type="spellStart"/>
      <w:r w:rsidRPr="00294B85">
        <w:t>dari</w:t>
      </w:r>
      <w:proofErr w:type="spellEnd"/>
      <w:r w:rsidRPr="00294B85">
        <w:t xml:space="preserve"> </w:t>
      </w:r>
      <w:proofErr w:type="spellStart"/>
      <w:r w:rsidRPr="00294B85">
        <w:t>sekadar</w:t>
      </w:r>
      <w:proofErr w:type="spellEnd"/>
      <w:r w:rsidRPr="00294B85">
        <w:t xml:space="preserve"> </w:t>
      </w:r>
      <w:proofErr w:type="spellStart"/>
      <w:r w:rsidRPr="00294B85">
        <w:t>alat</w:t>
      </w:r>
      <w:proofErr w:type="spellEnd"/>
      <w:r w:rsidRPr="00294B85">
        <w:t xml:space="preserve"> </w:t>
      </w:r>
      <w:proofErr w:type="spellStart"/>
      <w:r w:rsidRPr="00294B85">
        <w:t>ukur</w:t>
      </w:r>
      <w:proofErr w:type="spellEnd"/>
      <w:r w:rsidRPr="00294B85">
        <w:t xml:space="preserve">; </w:t>
      </w:r>
      <w:proofErr w:type="spellStart"/>
      <w:r w:rsidRPr="00294B85">
        <w:t>ini</w:t>
      </w:r>
      <w:proofErr w:type="spellEnd"/>
      <w:r w:rsidRPr="00294B85">
        <w:t xml:space="preserve"> </w:t>
      </w:r>
      <w:proofErr w:type="spellStart"/>
      <w:r w:rsidRPr="00294B85">
        <w:t>adalah</w:t>
      </w:r>
      <w:proofErr w:type="spellEnd"/>
      <w:r w:rsidRPr="00294B85">
        <w:t xml:space="preserve"> </w:t>
      </w:r>
      <w:proofErr w:type="spellStart"/>
      <w:r w:rsidRPr="00294B85">
        <w:t>alat</w:t>
      </w:r>
      <w:proofErr w:type="spellEnd"/>
      <w:r w:rsidRPr="00294B85">
        <w:t xml:space="preserve"> </w:t>
      </w:r>
      <w:proofErr w:type="spellStart"/>
      <w:r w:rsidRPr="00294B85">
        <w:t>manajemen</w:t>
      </w:r>
      <w:proofErr w:type="spellEnd"/>
      <w:r w:rsidRPr="00294B85">
        <w:t xml:space="preserve"> </w:t>
      </w:r>
      <w:proofErr w:type="spellStart"/>
      <w:r w:rsidRPr="00294B85">
        <w:t>risiko</w:t>
      </w:r>
      <w:proofErr w:type="spellEnd"/>
      <w:r w:rsidRPr="00294B85">
        <w:t xml:space="preserve">. </w:t>
      </w:r>
      <w:proofErr w:type="spellStart"/>
      <w:r w:rsidRPr="00294B85">
        <w:t>Dengan</w:t>
      </w:r>
      <w:proofErr w:type="spellEnd"/>
      <w:r w:rsidRPr="00294B85">
        <w:t xml:space="preserve"> </w:t>
      </w:r>
      <w:proofErr w:type="spellStart"/>
      <w:r w:rsidRPr="00294B85">
        <w:t>memvalidasi</w:t>
      </w:r>
      <w:proofErr w:type="spellEnd"/>
      <w:r w:rsidRPr="00294B85">
        <w:t xml:space="preserve"> MFR/MVR </w:t>
      </w:r>
      <w:proofErr w:type="spellStart"/>
      <w:r w:rsidRPr="00294B85">
        <w:t>dari</w:t>
      </w:r>
      <w:proofErr w:type="spellEnd"/>
      <w:r w:rsidRPr="00294B85">
        <w:t xml:space="preserve"> </w:t>
      </w:r>
      <w:proofErr w:type="spellStart"/>
      <w:r w:rsidRPr="00294B85">
        <w:t>setiap</w:t>
      </w:r>
      <w:proofErr w:type="spellEnd"/>
      <w:r w:rsidRPr="00294B85">
        <w:t xml:space="preserve"> lot </w:t>
      </w:r>
      <w:proofErr w:type="spellStart"/>
      <w:r w:rsidRPr="00294B85">
        <w:t>bahan</w:t>
      </w:r>
      <w:proofErr w:type="spellEnd"/>
      <w:r w:rsidRPr="00294B85">
        <w:t xml:space="preserve"> </w:t>
      </w:r>
      <w:proofErr w:type="spellStart"/>
      <w:r w:rsidRPr="00294B85">
        <w:t>baku</w:t>
      </w:r>
      <w:proofErr w:type="spellEnd"/>
      <w:r w:rsidRPr="00294B85">
        <w:t xml:space="preserve"> yang </w:t>
      </w:r>
      <w:proofErr w:type="spellStart"/>
      <w:r w:rsidRPr="00294B85">
        <w:t>masuk</w:t>
      </w:r>
      <w:proofErr w:type="spellEnd"/>
      <w:r w:rsidRPr="00294B85">
        <w:t xml:space="preserve">, Anda </w:t>
      </w:r>
      <w:proofErr w:type="spellStart"/>
      <w:r w:rsidRPr="00294B85">
        <w:t>dapat</w:t>
      </w:r>
      <w:proofErr w:type="spellEnd"/>
      <w:r w:rsidRPr="00294B85">
        <w:t xml:space="preserve"> </w:t>
      </w:r>
      <w:proofErr w:type="spellStart"/>
      <w:r w:rsidRPr="00294B85">
        <w:t>menghindari</w:t>
      </w:r>
      <w:proofErr w:type="spellEnd"/>
      <w:r w:rsidRPr="00294B85">
        <w:t xml:space="preserve"> </w:t>
      </w:r>
      <w:proofErr w:type="spellStart"/>
      <w:r w:rsidRPr="00294B85">
        <w:t>masalah</w:t>
      </w:r>
      <w:proofErr w:type="spellEnd"/>
      <w:r w:rsidRPr="00294B85">
        <w:t xml:space="preserve"> </w:t>
      </w:r>
      <w:proofErr w:type="spellStart"/>
      <w:r w:rsidRPr="00294B85">
        <w:t>seperti</w:t>
      </w:r>
      <w:proofErr w:type="spellEnd"/>
      <w:r w:rsidRPr="00294B85">
        <w:t xml:space="preserve"> </w:t>
      </w:r>
      <w:proofErr w:type="spellStart"/>
      <w:r w:rsidRPr="00294B85">
        <w:t>pengisian</w:t>
      </w:r>
      <w:proofErr w:type="spellEnd"/>
      <w:r w:rsidRPr="00294B85">
        <w:t xml:space="preserve"> </w:t>
      </w:r>
      <w:proofErr w:type="spellStart"/>
      <w:r w:rsidRPr="00294B85">
        <w:t>cetakan</w:t>
      </w:r>
      <w:proofErr w:type="spellEnd"/>
      <w:r w:rsidRPr="00294B85">
        <w:t xml:space="preserve"> yang </w:t>
      </w:r>
      <w:proofErr w:type="spellStart"/>
      <w:r w:rsidRPr="00294B85">
        <w:t>tidak</w:t>
      </w:r>
      <w:proofErr w:type="spellEnd"/>
      <w:r w:rsidRPr="00294B85">
        <w:t xml:space="preserve"> </w:t>
      </w:r>
      <w:proofErr w:type="spellStart"/>
      <w:r w:rsidRPr="00294B85">
        <w:t>sempurna</w:t>
      </w:r>
      <w:proofErr w:type="spellEnd"/>
      <w:r w:rsidRPr="00294B85">
        <w:t xml:space="preserve"> (short shots), </w:t>
      </w:r>
      <w:proofErr w:type="spellStart"/>
      <w:r w:rsidRPr="00294B85">
        <w:t>kilap</w:t>
      </w:r>
      <w:proofErr w:type="spellEnd"/>
      <w:r w:rsidRPr="00294B85">
        <w:t xml:space="preserve"> </w:t>
      </w:r>
      <w:proofErr w:type="spellStart"/>
      <w:r w:rsidRPr="00294B85">
        <w:t>permukaan</w:t>
      </w:r>
      <w:proofErr w:type="spellEnd"/>
      <w:r w:rsidRPr="00294B85">
        <w:t xml:space="preserve"> yang </w:t>
      </w:r>
      <w:proofErr w:type="spellStart"/>
      <w:r w:rsidRPr="00294B85">
        <w:t>tidak</w:t>
      </w:r>
      <w:proofErr w:type="spellEnd"/>
      <w:r w:rsidRPr="00294B85">
        <w:t xml:space="preserve"> </w:t>
      </w:r>
      <w:proofErr w:type="spellStart"/>
      <w:r w:rsidRPr="00294B85">
        <w:t>merata</w:t>
      </w:r>
      <w:proofErr w:type="spellEnd"/>
      <w:r w:rsidRPr="00294B85">
        <w:t xml:space="preserve">, </w:t>
      </w:r>
      <w:proofErr w:type="spellStart"/>
      <w:r w:rsidRPr="00294B85">
        <w:t>atau</w:t>
      </w:r>
      <w:proofErr w:type="spellEnd"/>
      <w:r w:rsidRPr="00294B85">
        <w:t xml:space="preserve"> </w:t>
      </w:r>
      <w:proofErr w:type="spellStart"/>
      <w:r w:rsidRPr="00294B85">
        <w:t>degradasi</w:t>
      </w:r>
      <w:proofErr w:type="spellEnd"/>
      <w:r w:rsidRPr="00294B85">
        <w:t xml:space="preserve"> material </w:t>
      </w:r>
      <w:proofErr w:type="spellStart"/>
      <w:r w:rsidRPr="00294B85">
        <w:t>akibat</w:t>
      </w:r>
      <w:proofErr w:type="spellEnd"/>
      <w:r w:rsidRPr="00294B85">
        <w:t xml:space="preserve"> parameter </w:t>
      </w:r>
      <w:proofErr w:type="spellStart"/>
      <w:r w:rsidRPr="00294B85">
        <w:t>pemrosesan</w:t>
      </w:r>
      <w:proofErr w:type="spellEnd"/>
      <w:r w:rsidRPr="00294B85">
        <w:t xml:space="preserve"> yang salah. Bagi </w:t>
      </w:r>
      <w:proofErr w:type="spellStart"/>
      <w:r w:rsidRPr="00294B85">
        <w:t>departemen</w:t>
      </w:r>
      <w:proofErr w:type="spellEnd"/>
      <w:r w:rsidRPr="00294B85">
        <w:t xml:space="preserve"> R&amp;D, </w:t>
      </w:r>
      <w:proofErr w:type="spellStart"/>
      <w:r w:rsidRPr="00294B85">
        <w:t>alat</w:t>
      </w:r>
      <w:proofErr w:type="spellEnd"/>
      <w:r w:rsidRPr="00294B85">
        <w:t xml:space="preserve"> </w:t>
      </w:r>
      <w:proofErr w:type="spellStart"/>
      <w:r w:rsidRPr="00294B85">
        <w:t>ini</w:t>
      </w:r>
      <w:proofErr w:type="spellEnd"/>
      <w:r w:rsidRPr="00294B85">
        <w:t xml:space="preserve"> sangat </w:t>
      </w:r>
      <w:proofErr w:type="spellStart"/>
      <w:r w:rsidRPr="00294B85">
        <w:t>berharga</w:t>
      </w:r>
      <w:proofErr w:type="spellEnd"/>
      <w:r w:rsidRPr="00294B85">
        <w:t xml:space="preserve"> </w:t>
      </w:r>
      <w:proofErr w:type="spellStart"/>
      <w:r w:rsidRPr="00294B85">
        <w:t>untuk</w:t>
      </w:r>
      <w:proofErr w:type="spellEnd"/>
      <w:r w:rsidRPr="00294B85">
        <w:t xml:space="preserve"> </w:t>
      </w:r>
      <w:proofErr w:type="spellStart"/>
      <w:r w:rsidRPr="00294B85">
        <w:t>mengkarakterisasi</w:t>
      </w:r>
      <w:proofErr w:type="spellEnd"/>
      <w:r w:rsidRPr="00294B85">
        <w:t xml:space="preserve"> material </w:t>
      </w:r>
      <w:proofErr w:type="spellStart"/>
      <w:r w:rsidRPr="00294B85">
        <w:t>baru</w:t>
      </w:r>
      <w:proofErr w:type="spellEnd"/>
      <w:r w:rsidRPr="00294B85">
        <w:t xml:space="preserve">. Bagi </w:t>
      </w:r>
      <w:proofErr w:type="spellStart"/>
      <w:r w:rsidRPr="00294B85">
        <w:t>bagian</w:t>
      </w:r>
      <w:proofErr w:type="spellEnd"/>
      <w:r w:rsidRPr="00294B85">
        <w:t xml:space="preserve"> </w:t>
      </w:r>
      <w:proofErr w:type="spellStart"/>
      <w:r w:rsidRPr="00294B85">
        <w:t>produksi</w:t>
      </w:r>
      <w:proofErr w:type="spellEnd"/>
      <w:r w:rsidRPr="00294B85">
        <w:t xml:space="preserve">, </w:t>
      </w:r>
      <w:proofErr w:type="spellStart"/>
      <w:r w:rsidRPr="00294B85">
        <w:t>ini</w:t>
      </w:r>
      <w:proofErr w:type="spellEnd"/>
      <w:r w:rsidRPr="00294B85">
        <w:t xml:space="preserve"> </w:t>
      </w:r>
      <w:proofErr w:type="spellStart"/>
      <w:r w:rsidRPr="00294B85">
        <w:t>adalah</w:t>
      </w:r>
      <w:proofErr w:type="spellEnd"/>
      <w:r w:rsidRPr="00294B85">
        <w:t xml:space="preserve"> </w:t>
      </w:r>
      <w:proofErr w:type="spellStart"/>
      <w:r w:rsidRPr="00294B85">
        <w:t>kunci</w:t>
      </w:r>
      <w:proofErr w:type="spellEnd"/>
      <w:r w:rsidRPr="00294B85">
        <w:t xml:space="preserve"> </w:t>
      </w:r>
      <w:proofErr w:type="spellStart"/>
      <w:r w:rsidRPr="00294B85">
        <w:t>untuk</w:t>
      </w:r>
      <w:proofErr w:type="spellEnd"/>
      <w:r w:rsidRPr="00294B85">
        <w:t xml:space="preserve"> </w:t>
      </w:r>
      <w:proofErr w:type="spellStart"/>
      <w:r w:rsidRPr="00294B85">
        <w:t>menjaga</w:t>
      </w:r>
      <w:proofErr w:type="spellEnd"/>
      <w:r w:rsidRPr="00294B85">
        <w:t xml:space="preserve"> proses yang </w:t>
      </w:r>
      <w:proofErr w:type="spellStart"/>
      <w:r w:rsidRPr="00294B85">
        <w:t>stabil</w:t>
      </w:r>
      <w:proofErr w:type="spellEnd"/>
      <w:r w:rsidRPr="00294B85">
        <w:t xml:space="preserve"> dan </w:t>
      </w:r>
      <w:proofErr w:type="spellStart"/>
      <w:r w:rsidRPr="00294B85">
        <w:t>efisien</w:t>
      </w:r>
      <w:proofErr w:type="spellEnd"/>
      <w:r w:rsidRPr="00294B85">
        <w:t xml:space="preserve">. </w:t>
      </w:r>
      <w:proofErr w:type="spellStart"/>
      <w:r w:rsidRPr="00294B85">
        <w:t>Jadikan</w:t>
      </w:r>
      <w:proofErr w:type="spellEnd"/>
      <w:r w:rsidRPr="00294B85">
        <w:t xml:space="preserve"> </w:t>
      </w:r>
      <w:proofErr w:type="spellStart"/>
      <w:r w:rsidRPr="00294B85">
        <w:t>alat</w:t>
      </w:r>
      <w:proofErr w:type="spellEnd"/>
      <w:r w:rsidRPr="00294B85">
        <w:t xml:space="preserve"> uji fundamental </w:t>
      </w:r>
      <w:proofErr w:type="spellStart"/>
      <w:r w:rsidRPr="00294B85">
        <w:t>ini</w:t>
      </w:r>
      <w:proofErr w:type="spellEnd"/>
      <w:r w:rsidRPr="00294B85">
        <w:t xml:space="preserve"> </w:t>
      </w:r>
      <w:proofErr w:type="spellStart"/>
      <w:r w:rsidRPr="00294B85">
        <w:t>sebagai</w:t>
      </w:r>
      <w:proofErr w:type="spellEnd"/>
      <w:r w:rsidRPr="00294B85">
        <w:t xml:space="preserve"> </w:t>
      </w:r>
      <w:proofErr w:type="spellStart"/>
      <w:r w:rsidRPr="00294B85">
        <w:t>landasan</w:t>
      </w:r>
      <w:proofErr w:type="spellEnd"/>
      <w:r w:rsidRPr="00294B85">
        <w:t xml:space="preserve"> program </w:t>
      </w:r>
      <w:proofErr w:type="spellStart"/>
      <w:r w:rsidRPr="00294B85">
        <w:t>jaminan</w:t>
      </w:r>
      <w:proofErr w:type="spellEnd"/>
      <w:r w:rsidRPr="00294B85">
        <w:t xml:space="preserve"> </w:t>
      </w:r>
      <w:proofErr w:type="spellStart"/>
      <w:r w:rsidRPr="00294B85">
        <w:t>kualitas</w:t>
      </w:r>
      <w:proofErr w:type="spellEnd"/>
      <w:r w:rsidRPr="00294B85">
        <w:t xml:space="preserve"> Anda </w:t>
      </w:r>
      <w:proofErr w:type="spellStart"/>
      <w:r w:rsidRPr="00294B85">
        <w:t>untuk</w:t>
      </w:r>
      <w:proofErr w:type="spellEnd"/>
      <w:r w:rsidRPr="00294B85">
        <w:t xml:space="preserve"> </w:t>
      </w:r>
      <w:proofErr w:type="spellStart"/>
      <w:r w:rsidRPr="00294B85">
        <w:t>memastikan</w:t>
      </w:r>
      <w:proofErr w:type="spellEnd"/>
      <w:r w:rsidRPr="00294B85">
        <w:t xml:space="preserve"> </w:t>
      </w:r>
      <w:proofErr w:type="spellStart"/>
      <w:r w:rsidRPr="00294B85">
        <w:t>konsistensi</w:t>
      </w:r>
      <w:proofErr w:type="spellEnd"/>
      <w:r w:rsidRPr="00294B85">
        <w:t xml:space="preserve"> dan </w:t>
      </w:r>
      <w:proofErr w:type="spellStart"/>
      <w:r w:rsidRPr="00294B85">
        <w:t>keunggulan</w:t>
      </w:r>
      <w:proofErr w:type="spellEnd"/>
      <w:r w:rsidRPr="00294B85">
        <w:t xml:space="preserve"> </w:t>
      </w:r>
      <w:proofErr w:type="spellStart"/>
      <w:r w:rsidRPr="00294B85">
        <w:t>dalam</w:t>
      </w:r>
      <w:proofErr w:type="spellEnd"/>
      <w:r w:rsidRPr="00294B85">
        <w:t xml:space="preserve"> </w:t>
      </w:r>
      <w:proofErr w:type="spellStart"/>
      <w:r w:rsidRPr="00294B85">
        <w:t>setiap</w:t>
      </w:r>
      <w:proofErr w:type="spellEnd"/>
      <w:r w:rsidRPr="00294B85">
        <w:t xml:space="preserve"> </w:t>
      </w:r>
      <w:proofErr w:type="spellStart"/>
      <w:r w:rsidRPr="00294B85">
        <w:t>produk</w:t>
      </w:r>
      <w:proofErr w:type="spellEnd"/>
      <w:r w:rsidRPr="00294B85">
        <w:t xml:space="preserve"> </w:t>
      </w:r>
      <w:proofErr w:type="spellStart"/>
      <w:r w:rsidRPr="00294B85">
        <w:t>plastik</w:t>
      </w:r>
      <w:proofErr w:type="spellEnd"/>
      <w:r w:rsidRPr="00294B85">
        <w:t xml:space="preserve"> yang Anda </w:t>
      </w:r>
      <w:proofErr w:type="spellStart"/>
      <w:r w:rsidRPr="00294B85">
        <w:t>hasilkan</w:t>
      </w:r>
      <w:proofErr w:type="spellEnd"/>
      <w:r w:rsidRPr="00294B85">
        <w:t>.</w:t>
      </w:r>
    </w:p>
    <w:p w14:paraId="5E3B1058" w14:textId="77777777" w:rsidR="00294B85" w:rsidRPr="00294B85" w:rsidRDefault="00294B85" w:rsidP="00294B85">
      <w:pPr>
        <w:spacing w:after="0" w:line="240" w:lineRule="auto"/>
        <w:jc w:val="both"/>
      </w:pPr>
      <w:r w:rsidRPr="00294B85">
        <w:t xml:space="preserve">In the world of precision plastics manufacturing, raw material consistency is everything. The flow properties of a thermoplastic polymer in its molten state are the most critical parameters determining its processability and the quality of the final product. We present an essential laboratory instrument, the Melt Flow Index Tester, designed to provide accurate and repeatable data on the Melt Flow Rate (MFR) and Melt Volume Rate (MVR). This device is your first line of </w:t>
      </w:r>
      <w:proofErr w:type="spellStart"/>
      <w:r w:rsidRPr="00294B85">
        <w:t>defense</w:t>
      </w:r>
      <w:proofErr w:type="spellEnd"/>
      <w:r w:rsidRPr="00294B85">
        <w:t xml:space="preserve"> in verifying the quality of raw material batches, optimizing machine parameters, and preventing costly production failures.</w:t>
      </w:r>
    </w:p>
    <w:p w14:paraId="1AEEF1A3" w14:textId="77777777" w:rsidR="00294B85" w:rsidRPr="00294B85" w:rsidRDefault="00294B85" w:rsidP="00294B85">
      <w:pPr>
        <w:spacing w:after="0" w:line="240" w:lineRule="auto"/>
        <w:jc w:val="both"/>
      </w:pPr>
      <w:r w:rsidRPr="00294B85">
        <w:t>Data credibility is paramount, and this machine is built on a foundation of the most recognized international standards. It fully complies with the test methods outlined in ISO 1133, ASTM D1238, and GB/T3682. This multi-standard compliance ensures that the results you obtain are not only internally accurate but are also comparable and accepted by suppliers and customers worldwide. Whether you are testing ABS, polyamide, polycarbonate, POM, or other engineering resins, this instrument provides a reliable quality benchmark for a vast range of thermoplastic materials.</w:t>
      </w:r>
    </w:p>
    <w:p w14:paraId="5BB8C2BE" w14:textId="77777777" w:rsidR="00294B85" w:rsidRPr="00294B85" w:rsidRDefault="00294B85" w:rsidP="00294B85">
      <w:pPr>
        <w:spacing w:after="0" w:line="240" w:lineRule="auto"/>
        <w:jc w:val="both"/>
      </w:pPr>
      <w:r w:rsidRPr="00294B85">
        <w:t>Precision engineering is at the core of this instrument's performance. With key components like the barrel, piston, and extrusion die manufactured to extremely tight dimensional tolerances, every test is guaranteed to be consistent. Superior temperature control with a range up to 400°C and a resolution of 0.1°C enables testing of a wide polymer spectrum, from commodities to high-performance engineering plastics. A key advantage is its rapid temperature recovery time of less than 4 minutes, which dramatically improves testing efficiency and throughput in your lab, while ensuring the test temperature remains stable for maximum accuracy.</w:t>
      </w:r>
    </w:p>
    <w:p w14:paraId="5A13ECA1" w14:textId="77777777" w:rsidR="00294B85" w:rsidRPr="00294B85" w:rsidRDefault="00294B85" w:rsidP="00294B85">
      <w:pPr>
        <w:spacing w:after="0" w:line="240" w:lineRule="auto"/>
        <w:jc w:val="both"/>
      </w:pPr>
      <w:r w:rsidRPr="00294B85">
        <w:t xml:space="preserve">This instrument is more than a measuring device; it is a risk management tool. By validating the MFR/MVR of every incoming raw material lot, you can avoid issues like incomplete </w:t>
      </w:r>
      <w:proofErr w:type="spellStart"/>
      <w:r w:rsidRPr="00294B85">
        <w:t>mold</w:t>
      </w:r>
      <w:proofErr w:type="spellEnd"/>
      <w:r w:rsidRPr="00294B85">
        <w:t xml:space="preserve"> fillings (short shots), inconsistent surface gloss, or material degradation from incorrect processing parameters. For R&amp;D departments, it is invaluable for characterizing new materials. For production, it is the key to </w:t>
      </w:r>
      <w:r w:rsidRPr="00294B85">
        <w:lastRenderedPageBreak/>
        <w:t>maintaining a stable and efficient process. Make this fundamental testing instrument the cornerstone of your quality assurance program to ensure consistency and excellence in every plastic product you create.</w:t>
      </w:r>
    </w:p>
    <w:p w14:paraId="5A724385" w14:textId="77777777" w:rsidR="00294B85" w:rsidRPr="00294B85" w:rsidRDefault="00294B85" w:rsidP="00294B85">
      <w:pPr>
        <w:spacing w:after="0" w:line="240" w:lineRule="auto"/>
        <w:jc w:val="both"/>
      </w:pPr>
    </w:p>
    <w:sectPr w:rsidR="00294B85" w:rsidRPr="00294B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B85"/>
    <w:rsid w:val="00294B85"/>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C8F51"/>
  <w15:chartTrackingRefBased/>
  <w15:docId w15:val="{1809F58A-376A-4F54-B1C2-7994DDEA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4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4B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4B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4B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4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B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4B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4B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4B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4B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4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B85"/>
    <w:rPr>
      <w:rFonts w:eastAsiaTheme="majorEastAsia" w:cstheme="majorBidi"/>
      <w:color w:val="272727" w:themeColor="text1" w:themeTint="D8"/>
    </w:rPr>
  </w:style>
  <w:style w:type="paragraph" w:styleId="Title">
    <w:name w:val="Title"/>
    <w:basedOn w:val="Normal"/>
    <w:next w:val="Normal"/>
    <w:link w:val="TitleChar"/>
    <w:uiPriority w:val="10"/>
    <w:qFormat/>
    <w:rsid w:val="00294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B85"/>
    <w:pPr>
      <w:spacing w:before="160"/>
      <w:jc w:val="center"/>
    </w:pPr>
    <w:rPr>
      <w:i/>
      <w:iCs/>
      <w:color w:val="404040" w:themeColor="text1" w:themeTint="BF"/>
    </w:rPr>
  </w:style>
  <w:style w:type="character" w:customStyle="1" w:styleId="QuoteChar">
    <w:name w:val="Quote Char"/>
    <w:basedOn w:val="DefaultParagraphFont"/>
    <w:link w:val="Quote"/>
    <w:uiPriority w:val="29"/>
    <w:rsid w:val="00294B85"/>
    <w:rPr>
      <w:i/>
      <w:iCs/>
      <w:color w:val="404040" w:themeColor="text1" w:themeTint="BF"/>
    </w:rPr>
  </w:style>
  <w:style w:type="paragraph" w:styleId="ListParagraph">
    <w:name w:val="List Paragraph"/>
    <w:basedOn w:val="Normal"/>
    <w:uiPriority w:val="34"/>
    <w:qFormat/>
    <w:rsid w:val="00294B85"/>
    <w:pPr>
      <w:ind w:left="720"/>
      <w:contextualSpacing/>
    </w:pPr>
  </w:style>
  <w:style w:type="character" w:styleId="IntenseEmphasis">
    <w:name w:val="Intense Emphasis"/>
    <w:basedOn w:val="DefaultParagraphFont"/>
    <w:uiPriority w:val="21"/>
    <w:qFormat/>
    <w:rsid w:val="00294B85"/>
    <w:rPr>
      <w:i/>
      <w:iCs/>
      <w:color w:val="2F5496" w:themeColor="accent1" w:themeShade="BF"/>
    </w:rPr>
  </w:style>
  <w:style w:type="paragraph" w:styleId="IntenseQuote">
    <w:name w:val="Intense Quote"/>
    <w:basedOn w:val="Normal"/>
    <w:next w:val="Normal"/>
    <w:link w:val="IntenseQuoteChar"/>
    <w:uiPriority w:val="30"/>
    <w:qFormat/>
    <w:rsid w:val="00294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4B85"/>
    <w:rPr>
      <w:i/>
      <w:iCs/>
      <w:color w:val="2F5496" w:themeColor="accent1" w:themeShade="BF"/>
    </w:rPr>
  </w:style>
  <w:style w:type="character" w:styleId="IntenseReference">
    <w:name w:val="Intense Reference"/>
    <w:basedOn w:val="DefaultParagraphFont"/>
    <w:uiPriority w:val="32"/>
    <w:qFormat/>
    <w:rsid w:val="00294B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2025-09-19T06:29:00Z</dcterms:created>
  <dcterms:modified xsi:type="dcterms:W3CDTF">2025-09-19T06:31:00Z</dcterms:modified>
</cp:coreProperties>
</file>